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B7FC" w14:textId="77777777" w:rsidR="00BE4682" w:rsidRDefault="00BE4682" w:rsidP="00BE468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5F6644" wp14:editId="55EEB247">
                <wp:simplePos x="0" y="0"/>
                <wp:positionH relativeFrom="margin">
                  <wp:posOffset>3211975</wp:posOffset>
                </wp:positionH>
                <wp:positionV relativeFrom="paragraph">
                  <wp:posOffset>-365551</wp:posOffset>
                </wp:positionV>
                <wp:extent cx="3644530" cy="787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53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85F5C" w14:textId="1E2B3EEF" w:rsidR="00BE4682" w:rsidRDefault="00086379" w:rsidP="00BE4682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 23 </w:t>
                            </w:r>
                            <w:r w:rsidR="00FF66EA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S.C</w:t>
                            </w:r>
                            <w:r w:rsidR="00AA1BA7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. #1:</w:t>
                            </w:r>
                            <w:r w:rsidR="00BE4682" w:rsidRPr="00BE4682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682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>XRD</w:t>
                            </w:r>
                            <w:r w:rsidR="00BE4682" w:rsidRPr="00BE4682"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parameter table</w:t>
                            </w:r>
                          </w:p>
                          <w:p w14:paraId="5D3D8B8B" w14:textId="153A576B" w:rsidR="00BE4682" w:rsidRPr="00BE4682" w:rsidRDefault="00BE4682" w:rsidP="00BE4682">
                            <w:pPr>
                              <w:jc w:val="right"/>
                              <w:rPr>
                                <w:rFonts w:ascii="Lato" w:hAnsi="Lato" w:cs="Helvetic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682">
                              <w:rPr>
                                <w:rFonts w:ascii="Lato" w:hAnsi="Lato" w:cs="Helvetica"/>
                                <w:b/>
                                <w:bCs/>
                                <w:sz w:val="40"/>
                                <w:szCs w:val="40"/>
                              </w:rPr>
                              <w:t>Matter in Extreme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F6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9pt;margin-top:-28.8pt;width:286.95pt;height: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" filled="f" stroked="f">
                <v:textbox>
                  <w:txbxContent>
                    <w:p w14:paraId="7A385F5C" w14:textId="1E2B3EEF" w:rsidR="00BE4682" w:rsidRDefault="00086379" w:rsidP="00BE4682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Run 23 </w:t>
                      </w:r>
                      <w:r w:rsidR="00FF66EA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S.C</w:t>
                      </w:r>
                      <w:r w:rsidR="00AA1BA7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. #1:</w:t>
                      </w:r>
                      <w:r w:rsidR="00BE4682" w:rsidRPr="00BE4682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E4682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>XRD</w:t>
                      </w:r>
                      <w:r w:rsidR="00BE4682" w:rsidRPr="00BE4682"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  <w:t xml:space="preserve"> parameter table</w:t>
                      </w:r>
                    </w:p>
                    <w:p w14:paraId="5D3D8B8B" w14:textId="153A576B" w:rsidR="00BE4682" w:rsidRPr="00BE4682" w:rsidRDefault="00BE4682" w:rsidP="00BE4682">
                      <w:pPr>
                        <w:jc w:val="right"/>
                        <w:rPr>
                          <w:rFonts w:ascii="Lato" w:hAnsi="Lato" w:cs="Helvetica"/>
                          <w:b/>
                          <w:bCs/>
                          <w:sz w:val="28"/>
                          <w:szCs w:val="28"/>
                        </w:rPr>
                      </w:pPr>
                      <w:r w:rsidRPr="00BE4682">
                        <w:rPr>
                          <w:rFonts w:ascii="Lato" w:hAnsi="Lato" w:cs="Helvetica"/>
                          <w:b/>
                          <w:bCs/>
                          <w:sz w:val="40"/>
                          <w:szCs w:val="40"/>
                        </w:rPr>
                        <w:t>Matter in Extreme Conditions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08A8EA" wp14:editId="3544E390">
            <wp:simplePos x="0" y="0"/>
            <wp:positionH relativeFrom="margin">
              <wp:posOffset>0</wp:posOffset>
            </wp:positionH>
            <wp:positionV relativeFrom="paragraph">
              <wp:posOffset>-311340</wp:posOffset>
            </wp:positionV>
            <wp:extent cx="2999105" cy="546100"/>
            <wp:effectExtent l="0" t="0" r="0" b="6350"/>
            <wp:wrapNone/>
            <wp:docPr id="4" name="Picture 4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664" wp14:editId="1EC548B5">
                <wp:simplePos x="0" y="0"/>
                <wp:positionH relativeFrom="page">
                  <wp:posOffset>-300251</wp:posOffset>
                </wp:positionH>
                <wp:positionV relativeFrom="paragraph">
                  <wp:posOffset>-579755</wp:posOffset>
                </wp:positionV>
                <wp:extent cx="8077200" cy="1122955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112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547A" id="Rectangle 1" o:spid="_x0000_s1026" style="position:absolute;margin-left:-23.65pt;margin-top:-45.65pt;width:636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" fillcolor="#d8d8d8 [2732]" stroked="f" strokeweight="1pt">
                <w10:wrap anchorx="page"/>
              </v:rect>
            </w:pict>
          </mc:Fallback>
        </mc:AlternateContent>
      </w:r>
      <w:r>
        <w:rPr>
          <w:noProof/>
        </w:rPr>
        <w:t xml:space="preserve">  </w:t>
      </w:r>
    </w:p>
    <w:p w14:paraId="59A41FCD" w14:textId="77777777" w:rsidR="00BE4682" w:rsidRDefault="00BE4682" w:rsidP="00BE4682">
      <w:pPr>
        <w:rPr>
          <w:noProof/>
        </w:rPr>
      </w:pPr>
    </w:p>
    <w:p w14:paraId="0864F2D6" w14:textId="77777777" w:rsidR="00BE4682" w:rsidRDefault="00BE4682" w:rsidP="00BE4682"/>
    <w:p w14:paraId="1708E715" w14:textId="77777777" w:rsidR="00BE4682" w:rsidRDefault="00BE4682" w:rsidP="00BE46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W w:w="10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970"/>
        <w:gridCol w:w="4320"/>
        <w:gridCol w:w="1303"/>
      </w:tblGrid>
      <w:tr w:rsidR="00BE4682" w:rsidRPr="00BE4682" w14:paraId="4E29139B" w14:textId="77777777" w:rsidTr="00270969">
        <w:trPr>
          <w:trHeight w:val="379"/>
        </w:trPr>
        <w:tc>
          <w:tcPr>
            <w:tcW w:w="2065" w:type="dxa"/>
            <w:tcBorders>
              <w:bottom w:val="single" w:sz="8" w:space="0" w:color="000000"/>
            </w:tcBorders>
            <w:vAlign w:val="center"/>
          </w:tcPr>
          <w:p w14:paraId="2B50E6ED" w14:textId="6E251B97" w:rsidR="00BE4682" w:rsidRPr="00BE4682" w:rsidRDefault="00BE4682" w:rsidP="00BE4682">
            <w:pPr>
              <w:pStyle w:val="Heading2"/>
            </w:pPr>
            <w:r>
              <w:t>Proposal title</w:t>
            </w:r>
          </w:p>
        </w:tc>
        <w:tc>
          <w:tcPr>
            <w:tcW w:w="8593" w:type="dxa"/>
            <w:gridSpan w:val="3"/>
            <w:tcBorders>
              <w:bottom w:val="single" w:sz="8" w:space="0" w:color="000000"/>
            </w:tcBorders>
            <w:vAlign w:val="center"/>
          </w:tcPr>
          <w:p w14:paraId="4B95D56A" w14:textId="11C41B1D" w:rsidR="00BE4682" w:rsidRPr="00BE4682" w:rsidRDefault="00BE4682" w:rsidP="00BE4682">
            <w:pPr>
              <w:pStyle w:val="Heading2"/>
            </w:pPr>
          </w:p>
        </w:tc>
      </w:tr>
      <w:tr w:rsidR="000709A8" w:rsidRPr="00BE4682" w14:paraId="32898290" w14:textId="77777777" w:rsidTr="00270969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000000"/>
            </w:tcBorders>
            <w:vAlign w:val="center"/>
          </w:tcPr>
          <w:p w14:paraId="18E201D2" w14:textId="77777777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X-ray parameters</w:t>
            </w:r>
          </w:p>
        </w:tc>
        <w:tc>
          <w:tcPr>
            <w:tcW w:w="2970" w:type="dxa"/>
            <w:tcBorders>
              <w:top w:val="single" w:sz="8" w:space="0" w:color="000000"/>
            </w:tcBorders>
          </w:tcPr>
          <w:p w14:paraId="316C86F8" w14:textId="3CE06DD3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x-ray photon energy</w:t>
            </w:r>
            <w:r>
              <w:rPr>
                <w:rFonts w:ascii="Lato" w:eastAsia="Calibri" w:hAnsi="Lato" w:cs="Calibri"/>
              </w:rPr>
              <w:t xml:space="preserve"> (ene</w:t>
            </w:r>
            <w:r w:rsidR="00647D6E">
              <w:rPr>
                <w:rFonts w:ascii="Lato" w:eastAsia="Calibri" w:hAnsi="Lato" w:cs="Calibri"/>
              </w:rPr>
              <w:t>r</w:t>
            </w:r>
            <w:r>
              <w:rPr>
                <w:rFonts w:ascii="Lato" w:eastAsia="Calibri" w:hAnsi="Lato" w:cs="Calibri"/>
              </w:rPr>
              <w:t>gies)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14:paraId="2B829BFB" w14:textId="72C82F6F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4CA6B563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keV</w:t>
            </w:r>
          </w:p>
        </w:tc>
      </w:tr>
      <w:tr w:rsidR="000709A8" w:rsidRPr="00BE4682" w14:paraId="16209C8B" w14:textId="77777777" w:rsidTr="00270969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6062A1DB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42E83CB4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spot size</w:t>
            </w:r>
          </w:p>
        </w:tc>
        <w:tc>
          <w:tcPr>
            <w:tcW w:w="4320" w:type="dxa"/>
          </w:tcPr>
          <w:p w14:paraId="626D9FAD" w14:textId="04D0A426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2293AB55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µm</w:t>
            </w:r>
          </w:p>
        </w:tc>
      </w:tr>
      <w:tr w:rsidR="000709A8" w:rsidRPr="00BE4682" w14:paraId="0235E9AE" w14:textId="77777777" w:rsidTr="00270969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7C2250F7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</w:tcPr>
          <w:p w14:paraId="4B891714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beam mode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14:paraId="65474423" w14:textId="5335EBCB" w:rsidR="000709A8" w:rsidRPr="00270969" w:rsidRDefault="000709A8" w:rsidP="000709A8">
            <w:pPr>
              <w:spacing w:line="24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A0DE5CD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(e.g. SASE, seeded, etc)</w:t>
            </w:r>
          </w:p>
        </w:tc>
      </w:tr>
      <w:tr w:rsidR="000709A8" w:rsidRPr="00BE4682" w14:paraId="05926BA7" w14:textId="77777777" w:rsidTr="00270969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000000"/>
            </w:tcBorders>
            <w:vAlign w:val="center"/>
          </w:tcPr>
          <w:p w14:paraId="3E32699D" w14:textId="52D28756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Optical laser parameters</w:t>
            </w:r>
          </w:p>
        </w:tc>
        <w:tc>
          <w:tcPr>
            <w:tcW w:w="2970" w:type="dxa"/>
            <w:tcBorders>
              <w:top w:val="single" w:sz="8" w:space="0" w:color="000000"/>
            </w:tcBorders>
          </w:tcPr>
          <w:p w14:paraId="2F0A92B0" w14:textId="41B93A9E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pulse duration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14:paraId="43AA3DEF" w14:textId="2A995C10" w:rsidR="000709A8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7516C50D" w14:textId="057735E3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ns</w:t>
            </w:r>
          </w:p>
        </w:tc>
      </w:tr>
      <w:tr w:rsidR="000709A8" w:rsidRPr="00BE4682" w14:paraId="068829F9" w14:textId="77777777" w:rsidTr="00270969">
        <w:trPr>
          <w:trHeight w:val="145"/>
        </w:trPr>
        <w:tc>
          <w:tcPr>
            <w:tcW w:w="2065" w:type="dxa"/>
            <w:vMerge/>
            <w:vAlign w:val="center"/>
          </w:tcPr>
          <w:p w14:paraId="69526398" w14:textId="6FDB8036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  <w:tcBorders>
              <w:top w:val="single" w:sz="8" w:space="0" w:color="000000"/>
            </w:tcBorders>
          </w:tcPr>
          <w:p w14:paraId="18C39E95" w14:textId="495AE90E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pulse shape(s)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14:paraId="23A774E0" w14:textId="015700E4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6A3B786F" w14:textId="3FABA2A4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(descriptive)</w:t>
            </w:r>
          </w:p>
        </w:tc>
      </w:tr>
      <w:tr w:rsidR="000709A8" w:rsidRPr="00BE4682" w14:paraId="02EF85AA" w14:textId="77777777" w:rsidTr="000709A8">
        <w:trPr>
          <w:trHeight w:val="3167"/>
        </w:trPr>
        <w:tc>
          <w:tcPr>
            <w:tcW w:w="2065" w:type="dxa"/>
            <w:vMerge/>
            <w:vAlign w:val="center"/>
          </w:tcPr>
          <w:p w14:paraId="30BEDB4C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24EFC209" w14:textId="63894AC9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Pulse shape(s)</w:t>
            </w:r>
          </w:p>
        </w:tc>
        <w:tc>
          <w:tcPr>
            <w:tcW w:w="4320" w:type="dxa"/>
          </w:tcPr>
          <w:p w14:paraId="1CF39B6E" w14:textId="7A8D5A91" w:rsidR="000709A8" w:rsidRPr="00295724" w:rsidRDefault="000709A8" w:rsidP="000709A8">
            <w:pPr>
              <w:spacing w:line="24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9E7B5D" w14:textId="015C33EF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(Optional sketches)</w:t>
            </w:r>
          </w:p>
        </w:tc>
      </w:tr>
      <w:tr w:rsidR="000709A8" w:rsidRPr="00BE4682" w14:paraId="0256AE4A" w14:textId="77777777" w:rsidTr="00270969">
        <w:trPr>
          <w:trHeight w:val="145"/>
        </w:trPr>
        <w:tc>
          <w:tcPr>
            <w:tcW w:w="2065" w:type="dxa"/>
            <w:vMerge/>
            <w:vAlign w:val="center"/>
          </w:tcPr>
          <w:p w14:paraId="39E78D4B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03245B7B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pulse energy</w:t>
            </w:r>
          </w:p>
        </w:tc>
        <w:tc>
          <w:tcPr>
            <w:tcW w:w="4320" w:type="dxa"/>
          </w:tcPr>
          <w:p w14:paraId="24D63103" w14:textId="0E07B71A" w:rsidR="000709A8" w:rsidRPr="00295724" w:rsidRDefault="000709A8" w:rsidP="000709A8">
            <w:pPr>
              <w:spacing w:line="240" w:lineRule="auto"/>
              <w:rPr>
                <w:rFonts w:ascii="Lato" w:eastAsia="Calibri" w:hAnsi="Lato" w:cs="Calibri"/>
                <w:sz w:val="24"/>
                <w:szCs w:val="24"/>
              </w:rPr>
            </w:pPr>
          </w:p>
        </w:tc>
        <w:tc>
          <w:tcPr>
            <w:tcW w:w="1303" w:type="dxa"/>
          </w:tcPr>
          <w:p w14:paraId="482303D4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J (total)</w:t>
            </w:r>
          </w:p>
        </w:tc>
      </w:tr>
      <w:tr w:rsidR="000709A8" w:rsidRPr="00BE4682" w14:paraId="1921BBB6" w14:textId="77777777" w:rsidTr="00270969">
        <w:trPr>
          <w:trHeight w:val="145"/>
        </w:trPr>
        <w:tc>
          <w:tcPr>
            <w:tcW w:w="2065" w:type="dxa"/>
            <w:vMerge/>
            <w:vAlign w:val="center"/>
          </w:tcPr>
          <w:p w14:paraId="5269114B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23C93DDF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phase plate (150, 300, or 600)</w:t>
            </w:r>
          </w:p>
        </w:tc>
        <w:tc>
          <w:tcPr>
            <w:tcW w:w="4320" w:type="dxa"/>
          </w:tcPr>
          <w:p w14:paraId="7A575366" w14:textId="31090CF1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03276386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µm</w:t>
            </w:r>
          </w:p>
        </w:tc>
      </w:tr>
      <w:tr w:rsidR="000709A8" w:rsidRPr="00BE4682" w14:paraId="714F7596" w14:textId="77777777" w:rsidTr="00270969">
        <w:trPr>
          <w:trHeight w:val="145"/>
        </w:trPr>
        <w:tc>
          <w:tcPr>
            <w:tcW w:w="2065" w:type="dxa"/>
            <w:vMerge/>
            <w:vAlign w:val="center"/>
          </w:tcPr>
          <w:p w14:paraId="3E2AF928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11A53B51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time delays (vs X-rays)</w:t>
            </w:r>
          </w:p>
        </w:tc>
        <w:tc>
          <w:tcPr>
            <w:tcW w:w="4320" w:type="dxa"/>
          </w:tcPr>
          <w:p w14:paraId="0AE1465B" w14:textId="69B43561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7F54BFCF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ns</w:t>
            </w:r>
          </w:p>
        </w:tc>
      </w:tr>
      <w:tr w:rsidR="000709A8" w:rsidRPr="00BE4682" w14:paraId="01C86778" w14:textId="77777777" w:rsidTr="00270969">
        <w:trPr>
          <w:trHeight w:val="145"/>
        </w:trPr>
        <w:tc>
          <w:tcPr>
            <w:tcW w:w="2065" w:type="dxa"/>
            <w:vMerge/>
            <w:vAlign w:val="center"/>
          </w:tcPr>
          <w:p w14:paraId="105EF268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</w:tcPr>
          <w:p w14:paraId="25863D73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desired pressure range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14:paraId="29F02B10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7DB0C6D2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GPa</w:t>
            </w:r>
          </w:p>
        </w:tc>
      </w:tr>
      <w:tr w:rsidR="000709A8" w:rsidRPr="00BE4682" w14:paraId="3A3E4026" w14:textId="77777777" w:rsidTr="00270969">
        <w:trPr>
          <w:trHeight w:val="379"/>
        </w:trPr>
        <w:tc>
          <w:tcPr>
            <w:tcW w:w="2065" w:type="dxa"/>
            <w:vMerge w:val="restart"/>
            <w:tcBorders>
              <w:top w:val="single" w:sz="8" w:space="0" w:color="000000"/>
            </w:tcBorders>
            <w:vAlign w:val="center"/>
          </w:tcPr>
          <w:p w14:paraId="00361FC5" w14:textId="77777777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Diagnostic</w:t>
            </w:r>
          </w:p>
        </w:tc>
        <w:tc>
          <w:tcPr>
            <w:tcW w:w="2970" w:type="dxa"/>
            <w:tcBorders>
              <w:top w:val="single" w:sz="8" w:space="0" w:color="000000"/>
            </w:tcBorders>
          </w:tcPr>
          <w:p w14:paraId="376D6C63" w14:textId="20999954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filter for ePix10k</w:t>
            </w:r>
            <w:r w:rsidR="00BD3CFA">
              <w:rPr>
                <w:rFonts w:ascii="Lato" w:eastAsia="Calibri" w:hAnsi="Lato" w:cs="Calibri"/>
              </w:rPr>
              <w:t>, or “help me decide”</w:t>
            </w:r>
            <w:r w:rsidRPr="00BE4682">
              <w:rPr>
                <w:rFonts w:ascii="Lato" w:eastAsia="Calibri" w:hAnsi="Lato" w:cs="Calibri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14:paraId="7BE3D5B1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6E89DF09" w14:textId="50351F19" w:rsidR="000709A8" w:rsidRPr="00BE4682" w:rsidRDefault="00BD3CFA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Materials and thicknesses</w:t>
            </w:r>
          </w:p>
        </w:tc>
      </w:tr>
      <w:tr w:rsidR="000709A8" w:rsidRPr="00BE4682" w14:paraId="4999B5E8" w14:textId="77777777" w:rsidTr="00270969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012FD098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22620214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etalon thickness of arm 1 in VISAR</w:t>
            </w:r>
          </w:p>
        </w:tc>
        <w:tc>
          <w:tcPr>
            <w:tcW w:w="4320" w:type="dxa"/>
          </w:tcPr>
          <w:p w14:paraId="24F68F36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21E0D6B6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mm</w:t>
            </w:r>
          </w:p>
        </w:tc>
      </w:tr>
      <w:tr w:rsidR="000709A8" w:rsidRPr="00BE4682" w14:paraId="2977D36E" w14:textId="77777777" w:rsidTr="00270969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28E466CD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</w:tcPr>
          <w:p w14:paraId="5D489CB7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etalon thickness of arm 2 in VISAR</w:t>
            </w:r>
          </w:p>
        </w:tc>
        <w:tc>
          <w:tcPr>
            <w:tcW w:w="4320" w:type="dxa"/>
          </w:tcPr>
          <w:p w14:paraId="45B0F4F1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</w:tcPr>
          <w:p w14:paraId="30B1A0F0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mm</w:t>
            </w:r>
          </w:p>
        </w:tc>
      </w:tr>
      <w:tr w:rsidR="000709A8" w:rsidRPr="00BE4682" w14:paraId="3A600071" w14:textId="77777777" w:rsidTr="00270969">
        <w:trPr>
          <w:trHeight w:val="145"/>
        </w:trPr>
        <w:tc>
          <w:tcPr>
            <w:tcW w:w="2065" w:type="dxa"/>
            <w:vMerge/>
            <w:tcBorders>
              <w:top w:val="single" w:sz="8" w:space="0" w:color="000000"/>
            </w:tcBorders>
            <w:vAlign w:val="center"/>
          </w:tcPr>
          <w:p w14:paraId="74F6FE4C" w14:textId="77777777" w:rsidR="000709A8" w:rsidRPr="000709A8" w:rsidRDefault="000709A8" w:rsidP="00070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Calibri" w:hAnsi="Lato" w:cs="Calibri"/>
                <w:sz w:val="21"/>
                <w:szCs w:val="28"/>
              </w:rPr>
            </w:pPr>
          </w:p>
        </w:tc>
        <w:tc>
          <w:tcPr>
            <w:tcW w:w="2970" w:type="dxa"/>
            <w:tcBorders>
              <w:bottom w:val="single" w:sz="8" w:space="0" w:color="000000"/>
            </w:tcBorders>
          </w:tcPr>
          <w:p w14:paraId="4286938F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number of VISAR test shots</w:t>
            </w:r>
          </w:p>
        </w:tc>
        <w:tc>
          <w:tcPr>
            <w:tcW w:w="4320" w:type="dxa"/>
            <w:tcBorders>
              <w:bottom w:val="single" w:sz="8" w:space="0" w:color="000000"/>
            </w:tcBorders>
          </w:tcPr>
          <w:p w14:paraId="3FD7A8A5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 w14:paraId="4F6D97A9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</w:tr>
      <w:tr w:rsidR="000709A8" w:rsidRPr="00BE4682" w14:paraId="598C7648" w14:textId="77777777" w:rsidTr="007704A5">
        <w:trPr>
          <w:trHeight w:val="1663"/>
        </w:trPr>
        <w:tc>
          <w:tcPr>
            <w:tcW w:w="206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FFDC4EC" w14:textId="77777777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Samples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</w:tcBorders>
          </w:tcPr>
          <w:p w14:paraId="15784B5B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specification of samples</w:t>
            </w:r>
          </w:p>
        </w:tc>
        <w:tc>
          <w:tcPr>
            <w:tcW w:w="4320" w:type="dxa"/>
            <w:tcBorders>
              <w:top w:val="single" w:sz="8" w:space="0" w:color="000000"/>
              <w:bottom w:val="single" w:sz="8" w:space="0" w:color="000000"/>
            </w:tcBorders>
          </w:tcPr>
          <w:p w14:paraId="42EFAFAF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  <w:bottom w:val="single" w:sz="8" w:space="0" w:color="000000"/>
            </w:tcBorders>
          </w:tcPr>
          <w:p w14:paraId="0033AD50" w14:textId="5A4BA353" w:rsidR="000709A8" w:rsidRPr="00BE4682" w:rsidRDefault="007704A5" w:rsidP="000709A8">
            <w:pPr>
              <w:spacing w:line="240" w:lineRule="auto"/>
              <w:rPr>
                <w:rFonts w:ascii="Lato" w:eastAsia="Calibri" w:hAnsi="Lato" w:cs="Calibri"/>
              </w:rPr>
            </w:pPr>
            <w:r>
              <w:rPr>
                <w:rFonts w:ascii="Lato" w:eastAsia="Calibri" w:hAnsi="Lato" w:cs="Calibri"/>
              </w:rPr>
              <w:t>Compositions of all layers in each proposed target</w:t>
            </w:r>
          </w:p>
        </w:tc>
      </w:tr>
      <w:tr w:rsidR="000709A8" w:rsidRPr="00BE4682" w14:paraId="49D7B4BE" w14:textId="77777777" w:rsidTr="00270969">
        <w:trPr>
          <w:trHeight w:val="359"/>
        </w:trPr>
        <w:tc>
          <w:tcPr>
            <w:tcW w:w="2065" w:type="dxa"/>
            <w:tcBorders>
              <w:top w:val="single" w:sz="8" w:space="0" w:color="000000"/>
            </w:tcBorders>
            <w:vAlign w:val="center"/>
          </w:tcPr>
          <w:p w14:paraId="7CA2860A" w14:textId="77777777" w:rsidR="000709A8" w:rsidRPr="000709A8" w:rsidRDefault="000709A8" w:rsidP="000709A8">
            <w:pPr>
              <w:spacing w:line="240" w:lineRule="auto"/>
              <w:jc w:val="center"/>
              <w:rPr>
                <w:rFonts w:ascii="Lato" w:eastAsia="Calibri" w:hAnsi="Lato" w:cs="Calibri"/>
                <w:sz w:val="21"/>
                <w:szCs w:val="28"/>
              </w:rPr>
            </w:pPr>
            <w:r w:rsidRPr="000709A8">
              <w:rPr>
                <w:rFonts w:ascii="Lato" w:eastAsia="Calibri" w:hAnsi="Lato" w:cs="Calibri"/>
                <w:sz w:val="21"/>
                <w:szCs w:val="28"/>
              </w:rPr>
              <w:t>X-ray beam time</w:t>
            </w:r>
          </w:p>
        </w:tc>
        <w:tc>
          <w:tcPr>
            <w:tcW w:w="2970" w:type="dxa"/>
            <w:tcBorders>
              <w:top w:val="single" w:sz="8" w:space="0" w:color="000000"/>
            </w:tcBorders>
          </w:tcPr>
          <w:p w14:paraId="01FD2CB7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  <w:r w:rsidRPr="00BE4682">
              <w:rPr>
                <w:rFonts w:ascii="Lato" w:eastAsia="Calibri" w:hAnsi="Lato" w:cs="Calibri"/>
              </w:rPr>
              <w:t>number of shifts</w:t>
            </w:r>
          </w:p>
        </w:tc>
        <w:tc>
          <w:tcPr>
            <w:tcW w:w="4320" w:type="dxa"/>
            <w:tcBorders>
              <w:top w:val="single" w:sz="8" w:space="0" w:color="000000"/>
            </w:tcBorders>
          </w:tcPr>
          <w:p w14:paraId="68A91E5A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 w14:paraId="3AFE538A" w14:textId="77777777" w:rsidR="000709A8" w:rsidRPr="00BE4682" w:rsidRDefault="000709A8" w:rsidP="000709A8">
            <w:pPr>
              <w:spacing w:line="240" w:lineRule="auto"/>
              <w:rPr>
                <w:rFonts w:ascii="Lato" w:eastAsia="Calibri" w:hAnsi="Lato" w:cs="Calibri"/>
              </w:rPr>
            </w:pPr>
          </w:p>
        </w:tc>
      </w:tr>
    </w:tbl>
    <w:p w14:paraId="4942980D" w14:textId="77777777" w:rsidR="00BB2290" w:rsidRDefault="00BB2290"/>
    <w:sectPr w:rsidR="00BB2290" w:rsidSect="0012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6896" w14:textId="77777777" w:rsidR="001273A1" w:rsidRDefault="001273A1">
      <w:pPr>
        <w:spacing w:after="0" w:line="240" w:lineRule="auto"/>
      </w:pPr>
      <w:r>
        <w:separator/>
      </w:r>
    </w:p>
  </w:endnote>
  <w:endnote w:type="continuationSeparator" w:id="0">
    <w:p w14:paraId="3AA4C81D" w14:textId="77777777" w:rsidR="001273A1" w:rsidRDefault="0012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081C4AB4" w14:textId="77777777" w:rsidTr="004271CD">
      <w:tc>
        <w:tcPr>
          <w:tcW w:w="5130" w:type="dxa"/>
        </w:tcPr>
        <w:p w14:paraId="7E88284B" w14:textId="77777777" w:rsidR="003E77E9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1755621279"/>
              <w:placeholder>
                <w:docPart w:val="AD90DE0F57483D45A94C67FFF34BD3D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1589717373" w:edGrp="everyone"/>
              <w:r w:rsidRPr="00485C4F">
                <w:t xml:space="preserve">                                                              </w:t>
              </w:r>
              <w:permEnd w:id="1589717373"/>
            </w:sdtContent>
          </w:sdt>
        </w:p>
      </w:tc>
      <w:tc>
        <w:tcPr>
          <w:tcW w:w="4495" w:type="dxa"/>
        </w:tcPr>
        <w:p w14:paraId="487ED363" w14:textId="45C23629" w:rsidR="003E77E9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>
            <w:rPr>
              <w:rFonts w:cs="Helvetica"/>
              <w:i/>
              <w:iCs/>
              <w:szCs w:val="18"/>
            </w:rPr>
            <w:t xml:space="preserve">   </w:t>
          </w:r>
          <w:permStart w:id="2130071103" w:edGrp="everyone"/>
          <w:r w:rsidRPr="00392EB8">
            <w:rPr>
              <w:rStyle w:val="Style1Char"/>
            </w:rPr>
            <w:fldChar w:fldCharType="begin"/>
          </w:r>
          <w:r w:rsidRPr="00392EB8">
            <w:rPr>
              <w:rStyle w:val="Style1Char"/>
            </w:rPr>
            <w:instrText xml:space="preserve"> DATE \@ "MMMM d, yyyy" </w:instrText>
          </w:r>
          <w:r w:rsidRPr="00392EB8">
            <w:rPr>
              <w:rStyle w:val="Style1Char"/>
            </w:rPr>
            <w:fldChar w:fldCharType="separate"/>
          </w:r>
          <w:r w:rsidR="00AA1BA7">
            <w:rPr>
              <w:rStyle w:val="Style1Char"/>
              <w:noProof/>
            </w:rPr>
            <w:t>December 19, 2023</w:t>
          </w:r>
          <w:r w:rsidRPr="00392EB8">
            <w:rPr>
              <w:rStyle w:val="Style1Char"/>
            </w:rPr>
            <w:fldChar w:fldCharType="end"/>
          </w:r>
          <w:permEnd w:id="2130071103"/>
        </w:p>
      </w:tc>
      <w:tc>
        <w:tcPr>
          <w:tcW w:w="1165" w:type="dxa"/>
        </w:tcPr>
        <w:p w14:paraId="44804678" w14:textId="77777777" w:rsidR="003E77E9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2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406A9E74" w14:textId="77777777" w:rsidR="003E77E9" w:rsidRDefault="003E77E9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483D1C" w14:paraId="0CE79D12" w14:textId="77777777" w:rsidTr="004271CD">
      <w:tc>
        <w:tcPr>
          <w:tcW w:w="5130" w:type="dxa"/>
        </w:tcPr>
        <w:p w14:paraId="1BD0A870" w14:textId="77777777" w:rsidR="003E77E9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1939199519"/>
              <w:placeholder>
                <w:docPart w:val="9734DB51F3FB8945A9E8092A059B30A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784168728" w:edGrp="everyone"/>
              <w:r w:rsidRPr="00485C4F">
                <w:t xml:space="preserve">                                                              </w:t>
              </w:r>
              <w:permEnd w:id="784168728"/>
            </w:sdtContent>
          </w:sdt>
        </w:p>
      </w:tc>
      <w:tc>
        <w:tcPr>
          <w:tcW w:w="4495" w:type="dxa"/>
        </w:tcPr>
        <w:p w14:paraId="2EDAA01D" w14:textId="73DB7EF9" w:rsidR="003E77E9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>
            <w:rPr>
              <w:rFonts w:cs="Helvetica"/>
              <w:i/>
              <w:iCs/>
              <w:szCs w:val="18"/>
            </w:rPr>
            <w:t xml:space="preserve">   </w:t>
          </w:r>
          <w:permStart w:id="12991591" w:edGrp="everyone"/>
          <w:r w:rsidRPr="00392EB8">
            <w:rPr>
              <w:rStyle w:val="Style1Char"/>
            </w:rPr>
            <w:fldChar w:fldCharType="begin"/>
          </w:r>
          <w:r w:rsidRPr="00392EB8">
            <w:rPr>
              <w:rStyle w:val="Style1Char"/>
            </w:rPr>
            <w:instrText xml:space="preserve"> DATE \@ "MMMM d, yyyy" </w:instrText>
          </w:r>
          <w:r w:rsidRPr="00392EB8">
            <w:rPr>
              <w:rStyle w:val="Style1Char"/>
            </w:rPr>
            <w:fldChar w:fldCharType="separate"/>
          </w:r>
          <w:r w:rsidR="00AA1BA7">
            <w:rPr>
              <w:rStyle w:val="Style1Char"/>
              <w:noProof/>
            </w:rPr>
            <w:t>December 19, 2023</w:t>
          </w:r>
          <w:r w:rsidRPr="00392EB8">
            <w:rPr>
              <w:rStyle w:val="Style1Char"/>
            </w:rPr>
            <w:fldChar w:fldCharType="end"/>
          </w:r>
          <w:permEnd w:id="12991591"/>
        </w:p>
      </w:tc>
      <w:tc>
        <w:tcPr>
          <w:tcW w:w="1165" w:type="dxa"/>
        </w:tcPr>
        <w:p w14:paraId="143D40B2" w14:textId="77777777" w:rsidR="003E77E9" w:rsidRDefault="00000000" w:rsidP="00483D1C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</w:t>
          </w:r>
          <w:r>
            <w:rPr>
              <w:rFonts w:cs="Helvetica"/>
              <w:i/>
              <w:iCs/>
              <w:szCs w:val="18"/>
            </w:rPr>
            <w:t>3</w:t>
          </w:r>
          <w:r w:rsidRPr="00F02C30">
            <w:rPr>
              <w:rFonts w:cs="Helvetica"/>
              <w:i/>
              <w:iCs/>
              <w:szCs w:val="18"/>
            </w:rPr>
            <w:t xml:space="preserve"> of 3</w:t>
          </w:r>
        </w:p>
      </w:tc>
    </w:tr>
  </w:tbl>
  <w:p w14:paraId="2C817C0E" w14:textId="77777777" w:rsidR="003E77E9" w:rsidRDefault="003E7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4495"/>
      <w:gridCol w:w="1165"/>
    </w:tblGrid>
    <w:tr w:rsidR="00295FA1" w14:paraId="2318E4BA" w14:textId="77777777" w:rsidTr="00295FA1">
      <w:tc>
        <w:tcPr>
          <w:tcW w:w="5130" w:type="dxa"/>
        </w:tcPr>
        <w:p w14:paraId="4D7FCF0A" w14:textId="77777777" w:rsidR="003E77E9" w:rsidRDefault="00000000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Spokesperson:</w:t>
          </w:r>
          <w:r>
            <w:rPr>
              <w:rFonts w:cs="Helvetica"/>
              <w:i/>
              <w:iCs/>
              <w:szCs w:val="18"/>
            </w:rPr>
            <w:t xml:space="preserve">  </w:t>
          </w:r>
          <w:r w:rsidRPr="00F02C30">
            <w:rPr>
              <w:rFonts w:cs="Helvetica"/>
              <w:i/>
              <w:iCs/>
              <w:szCs w:val="18"/>
            </w:rPr>
            <w:t xml:space="preserve"> </w:t>
          </w:r>
          <w:sdt>
            <w:sdtPr>
              <w:rPr>
                <w:rStyle w:val="Style1Char"/>
                <w:szCs w:val="18"/>
              </w:rPr>
              <w:alias w:val="Spokesperson"/>
              <w:tag w:val=""/>
              <w:id w:val="-308177854"/>
              <w:placeholder>
                <w:docPart w:val="4F70F7F6723B864587F8018CC87A3C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rStyle w:val="DefaultParagraphFont"/>
              </w:rPr>
            </w:sdtEndPr>
            <w:sdtContent>
              <w:permStart w:id="643981712" w:edGrp="everyone"/>
              <w:r w:rsidRPr="00485C4F">
                <w:t xml:space="preserve">                                                              </w:t>
              </w:r>
              <w:permEnd w:id="643981712"/>
            </w:sdtContent>
          </w:sdt>
        </w:p>
      </w:tc>
      <w:tc>
        <w:tcPr>
          <w:tcW w:w="4495" w:type="dxa"/>
        </w:tcPr>
        <w:p w14:paraId="3B368F52" w14:textId="2FD83CA8" w:rsidR="003E77E9" w:rsidRDefault="00000000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>Proposal date:</w:t>
          </w:r>
          <w:r>
            <w:rPr>
              <w:rFonts w:cs="Helvetica"/>
              <w:i/>
              <w:iCs/>
              <w:szCs w:val="18"/>
            </w:rPr>
            <w:t xml:space="preserve">   </w:t>
          </w:r>
          <w:permStart w:id="1645684286" w:edGrp="everyone"/>
          <w:r w:rsidRPr="00392EB8">
            <w:rPr>
              <w:rStyle w:val="Style1Char"/>
            </w:rPr>
            <w:fldChar w:fldCharType="begin"/>
          </w:r>
          <w:r w:rsidRPr="00392EB8">
            <w:rPr>
              <w:rStyle w:val="Style1Char"/>
            </w:rPr>
            <w:instrText xml:space="preserve"> DATE \@ "MMMM d, yyyy" </w:instrText>
          </w:r>
          <w:r w:rsidRPr="00392EB8">
            <w:rPr>
              <w:rStyle w:val="Style1Char"/>
            </w:rPr>
            <w:fldChar w:fldCharType="separate"/>
          </w:r>
          <w:r w:rsidR="00AA1BA7">
            <w:rPr>
              <w:rStyle w:val="Style1Char"/>
              <w:noProof/>
            </w:rPr>
            <w:t>December 19, 2023</w:t>
          </w:r>
          <w:r w:rsidRPr="00392EB8">
            <w:rPr>
              <w:rStyle w:val="Style1Char"/>
            </w:rPr>
            <w:fldChar w:fldCharType="end"/>
          </w:r>
          <w:permEnd w:id="1645684286"/>
        </w:p>
      </w:tc>
      <w:tc>
        <w:tcPr>
          <w:tcW w:w="1165" w:type="dxa"/>
        </w:tcPr>
        <w:p w14:paraId="37250AB7" w14:textId="6A687E76" w:rsidR="003E77E9" w:rsidRDefault="00000000" w:rsidP="008E0FEA">
          <w:pPr>
            <w:pStyle w:val="Footer"/>
            <w:rPr>
              <w:rFonts w:cs="Helvetica"/>
              <w:i/>
              <w:iCs/>
              <w:szCs w:val="18"/>
            </w:rPr>
          </w:pPr>
          <w:r w:rsidRPr="00F02C30">
            <w:rPr>
              <w:rFonts w:cs="Helvetica"/>
              <w:i/>
              <w:iCs/>
              <w:szCs w:val="18"/>
            </w:rPr>
            <w:t xml:space="preserve">Page 1 of </w:t>
          </w:r>
          <w:r w:rsidR="00086379">
            <w:rPr>
              <w:rFonts w:cs="Helvetica"/>
              <w:i/>
              <w:iCs/>
              <w:szCs w:val="18"/>
            </w:rPr>
            <w:t>1</w:t>
          </w:r>
        </w:p>
      </w:tc>
    </w:tr>
  </w:tbl>
  <w:p w14:paraId="0D0B69AC" w14:textId="77777777" w:rsidR="003E77E9" w:rsidRPr="00F02C30" w:rsidRDefault="003E77E9" w:rsidP="008E0FEA">
    <w:pPr>
      <w:pStyle w:val="Footer"/>
      <w:rPr>
        <w:rFonts w:cs="Helvetica"/>
        <w:i/>
        <w:iCs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0121" w14:textId="77777777" w:rsidR="001273A1" w:rsidRDefault="001273A1">
      <w:pPr>
        <w:spacing w:after="0" w:line="240" w:lineRule="auto"/>
      </w:pPr>
      <w:r>
        <w:separator/>
      </w:r>
    </w:p>
  </w:footnote>
  <w:footnote w:type="continuationSeparator" w:id="0">
    <w:p w14:paraId="1705C9BD" w14:textId="77777777" w:rsidR="001273A1" w:rsidRDefault="0012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F69E" w14:textId="77777777" w:rsidR="003E77E9" w:rsidRDefault="003E77E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748B" w14:textId="77777777" w:rsidR="003E77E9" w:rsidRDefault="003E77E9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3FE" w14:textId="77777777" w:rsidR="003E77E9" w:rsidRDefault="003E77E9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82"/>
    <w:rsid w:val="000709A8"/>
    <w:rsid w:val="00086379"/>
    <w:rsid w:val="001273A1"/>
    <w:rsid w:val="00270969"/>
    <w:rsid w:val="00295724"/>
    <w:rsid w:val="00353250"/>
    <w:rsid w:val="003E77E9"/>
    <w:rsid w:val="005876C1"/>
    <w:rsid w:val="005C777C"/>
    <w:rsid w:val="00647D6E"/>
    <w:rsid w:val="00763E61"/>
    <w:rsid w:val="007704A5"/>
    <w:rsid w:val="00AA1BA7"/>
    <w:rsid w:val="00BB2290"/>
    <w:rsid w:val="00BD3CFA"/>
    <w:rsid w:val="00BE4682"/>
    <w:rsid w:val="00FE426C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4243"/>
  <w15:chartTrackingRefBased/>
  <w15:docId w15:val="{38E062FD-BDFE-9841-A7C3-788BD8B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82"/>
    <w:pPr>
      <w:spacing w:after="160" w:line="259" w:lineRule="auto"/>
    </w:pPr>
    <w:rPr>
      <w:rFonts w:ascii="Helvetica" w:eastAsiaTheme="minorHAnsi" w:hAnsi="Helvetica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6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80F0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80F0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68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682"/>
    <w:rPr>
      <w:color w:val="279989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BE4682"/>
    <w:pPr>
      <w:spacing w:after="0" w:line="240" w:lineRule="auto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BE4682"/>
    <w:rPr>
      <w:rFonts w:ascii="Helvetica" w:eastAsiaTheme="minorHAnsi" w:hAnsi="Helvetica"/>
      <w:sz w:val="18"/>
      <w:szCs w:val="20"/>
      <w:lang w:eastAsia="en-US"/>
    </w:rPr>
  </w:style>
  <w:style w:type="paragraph" w:customStyle="1" w:styleId="Style2">
    <w:name w:val="Style2"/>
    <w:basedOn w:val="Normal"/>
    <w:link w:val="Style2Char"/>
    <w:qFormat/>
    <w:locked/>
    <w:rsid w:val="00BE4682"/>
    <w:pPr>
      <w:spacing w:after="0" w:line="240" w:lineRule="auto"/>
    </w:pPr>
    <w:rPr>
      <w:i/>
      <w:iCs/>
      <w:color w:val="808080" w:themeColor="background1" w:themeShade="80"/>
      <w:sz w:val="14"/>
      <w:szCs w:val="14"/>
    </w:rPr>
  </w:style>
  <w:style w:type="character" w:customStyle="1" w:styleId="Style2Char">
    <w:name w:val="Style2 Char"/>
    <w:basedOn w:val="DefaultParagraphFont"/>
    <w:link w:val="Style2"/>
    <w:rsid w:val="00BE4682"/>
    <w:rPr>
      <w:rFonts w:ascii="Helvetica" w:eastAsiaTheme="minorHAnsi" w:hAnsi="Helvetica"/>
      <w:i/>
      <w:iCs/>
      <w:color w:val="808080" w:themeColor="background1" w:themeShade="80"/>
      <w:sz w:val="14"/>
      <w:szCs w:val="1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682"/>
    <w:rPr>
      <w:rFonts w:ascii="Helvetica" w:eastAsiaTheme="minorHAnsi" w:hAnsi="Helvetica"/>
      <w:sz w:val="18"/>
      <w:szCs w:val="22"/>
      <w:lang w:eastAsia="en-US"/>
    </w:rPr>
  </w:style>
  <w:style w:type="paragraph" w:customStyle="1" w:styleId="Style3">
    <w:name w:val="Style3"/>
    <w:basedOn w:val="Style1"/>
    <w:link w:val="Style3Char"/>
    <w:qFormat/>
    <w:locked/>
    <w:rsid w:val="00BE4682"/>
    <w:rPr>
      <w:sz w:val="20"/>
    </w:rPr>
  </w:style>
  <w:style w:type="character" w:customStyle="1" w:styleId="Style3Char">
    <w:name w:val="Style3 Char"/>
    <w:basedOn w:val="Style1Char"/>
    <w:link w:val="Style3"/>
    <w:rsid w:val="00BE4682"/>
    <w:rPr>
      <w:rFonts w:ascii="Helvetica" w:eastAsiaTheme="minorHAnsi" w:hAnsi="Helvetica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4682"/>
    <w:rPr>
      <w:rFonts w:asciiTheme="majorHAnsi" w:eastAsiaTheme="majorEastAsia" w:hAnsiTheme="majorHAnsi" w:cstheme="majorBidi"/>
      <w:color w:val="680F0F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E4682"/>
    <w:rPr>
      <w:rFonts w:asciiTheme="majorHAnsi" w:eastAsiaTheme="majorEastAsia" w:hAnsiTheme="majorHAnsi" w:cstheme="majorBidi"/>
      <w:color w:val="680F0F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0F7F6723B864587F8018CC87A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2518-E2BF-1B47-BA77-405E5CEE5B4E}"/>
      </w:docPartPr>
      <w:docPartBody>
        <w:p w:rsidR="00FF12ED" w:rsidRDefault="00071B6F" w:rsidP="00071B6F">
          <w:pPr>
            <w:pStyle w:val="4F70F7F6723B864587F8018CC87A3C6B"/>
          </w:pPr>
          <w:r>
            <w:rPr>
              <w:rStyle w:val="Style1Char"/>
            </w:rPr>
            <w:t xml:space="preserve">                                                  </w:t>
          </w:r>
          <w:r>
            <w:t xml:space="preserve">  </w:t>
          </w:r>
          <w:r>
            <w:rPr>
              <w:rStyle w:val="Style1Char"/>
            </w:rPr>
            <w:t xml:space="preserve">                          </w:t>
          </w:r>
        </w:p>
      </w:docPartBody>
    </w:docPart>
    <w:docPart>
      <w:docPartPr>
        <w:name w:val="AD90DE0F57483D45A94C67FFF34B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7FFE-1DAB-434F-BAB6-07EB6E4EC776}"/>
      </w:docPartPr>
      <w:docPartBody>
        <w:p w:rsidR="00FF12ED" w:rsidRDefault="00071B6F" w:rsidP="00071B6F">
          <w:pPr>
            <w:pStyle w:val="AD90DE0F57483D45A94C67FFF34BD3D2"/>
          </w:pPr>
          <w:r>
            <w:rPr>
              <w:rStyle w:val="Style1Char"/>
            </w:rPr>
            <w:t xml:space="preserve">                             </w:t>
          </w:r>
          <w:r>
            <w:t xml:space="preserve"> </w:t>
          </w:r>
          <w:r>
            <w:rPr>
              <w:rStyle w:val="Style1Char"/>
            </w:rPr>
            <w:t xml:space="preserve">   </w:t>
          </w:r>
          <w:r>
            <w:t xml:space="preserve">        </w:t>
          </w:r>
          <w:r>
            <w:rPr>
              <w:rStyle w:val="Style1Char"/>
            </w:rPr>
            <w:t xml:space="preserve">                      </w:t>
          </w:r>
        </w:p>
      </w:docPartBody>
    </w:docPart>
    <w:docPart>
      <w:docPartPr>
        <w:name w:val="9734DB51F3FB8945A9E8092A059B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8E3D-F20F-FB44-8F50-990C48E18811}"/>
      </w:docPartPr>
      <w:docPartBody>
        <w:p w:rsidR="00FF12ED" w:rsidRDefault="00071B6F" w:rsidP="00071B6F">
          <w:pPr>
            <w:pStyle w:val="9734DB51F3FB8945A9E8092A059B30AA"/>
          </w:pPr>
          <w:r w:rsidRPr="00B21E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6F"/>
    <w:rsid w:val="00071B6F"/>
    <w:rsid w:val="00D11D4C"/>
    <w:rsid w:val="00D32C5D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B6F"/>
    <w:rPr>
      <w:color w:val="808080"/>
    </w:rPr>
  </w:style>
  <w:style w:type="paragraph" w:customStyle="1" w:styleId="Style1">
    <w:name w:val="Style1"/>
    <w:basedOn w:val="Normal"/>
    <w:link w:val="Style1Char"/>
    <w:qFormat/>
    <w:rsid w:val="00071B6F"/>
    <w:rPr>
      <w:rFonts w:ascii="Helvetica" w:eastAsiaTheme="minorHAnsi" w:hAnsi="Helvetica"/>
      <w:kern w:val="0"/>
      <w:sz w:val="18"/>
      <w:szCs w:val="20"/>
      <w:lang w:eastAsia="en-US"/>
      <w14:ligatures w14:val="none"/>
    </w:rPr>
  </w:style>
  <w:style w:type="character" w:customStyle="1" w:styleId="Style1Char">
    <w:name w:val="Style1 Char"/>
    <w:basedOn w:val="DefaultParagraphFont"/>
    <w:link w:val="Style1"/>
    <w:rsid w:val="00071B6F"/>
    <w:rPr>
      <w:rFonts w:ascii="Helvetica" w:eastAsiaTheme="minorHAnsi" w:hAnsi="Helvetica"/>
      <w:kern w:val="0"/>
      <w:sz w:val="18"/>
      <w:szCs w:val="20"/>
      <w:lang w:eastAsia="en-US"/>
      <w14:ligatures w14:val="none"/>
    </w:rPr>
  </w:style>
  <w:style w:type="paragraph" w:customStyle="1" w:styleId="4F70F7F6723B864587F8018CC87A3C6B">
    <w:name w:val="4F70F7F6723B864587F8018CC87A3C6B"/>
    <w:rsid w:val="00071B6F"/>
  </w:style>
  <w:style w:type="paragraph" w:customStyle="1" w:styleId="AD90DE0F57483D45A94C67FFF34BD3D2">
    <w:name w:val="AD90DE0F57483D45A94C67FFF34BD3D2"/>
    <w:rsid w:val="00071B6F"/>
  </w:style>
  <w:style w:type="paragraph" w:customStyle="1" w:styleId="9734DB51F3FB8945A9E8092A059B30AA">
    <w:name w:val="9734DB51F3FB8945A9E8092A059B30AA"/>
    <w:rsid w:val="00071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AC 1">
      <a:dk1>
        <a:srgbClr val="2E2C28"/>
      </a:dk1>
      <a:lt1>
        <a:srgbClr val="FFFFFF"/>
      </a:lt1>
      <a:dk2>
        <a:srgbClr val="535659"/>
      </a:dk2>
      <a:lt2>
        <a:srgbClr val="DAD7CB"/>
      </a:lt2>
      <a:accent1>
        <a:srgbClr val="8C1515"/>
      </a:accent1>
      <a:accent2>
        <a:srgbClr val="B1040E"/>
      </a:accent2>
      <a:accent3>
        <a:srgbClr val="007C92"/>
      </a:accent3>
      <a:accent4>
        <a:srgbClr val="FEDD5C"/>
      </a:accent4>
      <a:accent5>
        <a:srgbClr val="67AFD2"/>
      </a:accent5>
      <a:accent6>
        <a:srgbClr val="8BC751"/>
      </a:accent6>
      <a:hlink>
        <a:srgbClr val="279989"/>
      </a:hlink>
      <a:folHlink>
        <a:srgbClr val="BC5E99"/>
      </a:folHlink>
    </a:clrScheme>
    <a:fontScheme name="Lato">
      <a:majorFont>
        <a:latin typeface="Lato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Lato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Gilliss</dc:creator>
  <cp:keywords/>
  <dc:description/>
  <cp:lastModifiedBy>Dyer, Gilliss</cp:lastModifiedBy>
  <cp:revision>6</cp:revision>
  <dcterms:created xsi:type="dcterms:W3CDTF">2023-12-15T20:34:00Z</dcterms:created>
  <dcterms:modified xsi:type="dcterms:W3CDTF">2023-12-20T00:55:00Z</dcterms:modified>
</cp:coreProperties>
</file>