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F7630" w14:textId="77777777" w:rsidR="00C85BE6" w:rsidRDefault="00C85BE6" w:rsidP="00C85BE6">
      <w:pPr>
        <w:spacing w:after="20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SXR </w:t>
      </w:r>
      <w:r w:rsidRPr="00787ACD">
        <w:rPr>
          <w:rFonts w:ascii="Calibri" w:eastAsia="Calibri" w:hAnsi="Calibri" w:cs="Times New Roman"/>
          <w:b/>
        </w:rPr>
        <w:t>Parameter Table</w:t>
      </w:r>
      <w:r w:rsidR="00FC3DA0">
        <w:rPr>
          <w:rFonts w:ascii="Calibri" w:eastAsia="Calibri" w:hAnsi="Calibri" w:cs="Times New Roman"/>
          <w:b/>
        </w:rPr>
        <w:t xml:space="preserve"> for RSXS Standard Configuration</w:t>
      </w:r>
    </w:p>
    <w:p w14:paraId="4A65C96F" w14:textId="77777777" w:rsidR="00C85BE6" w:rsidRPr="00A164B1" w:rsidRDefault="00C85BE6" w:rsidP="00C85BE6">
      <w:pPr>
        <w:pStyle w:val="PlainText"/>
      </w:pPr>
      <w:r>
        <w:t>If multiple samples are planned, please add rows to the table and list all the samples proposed.</w:t>
      </w:r>
    </w:p>
    <w:tbl>
      <w:tblPr>
        <w:tblStyle w:val="TableGrid"/>
        <w:tblW w:w="8560" w:type="dxa"/>
        <w:tblLayout w:type="fixed"/>
        <w:tblLook w:val="04A0" w:firstRow="1" w:lastRow="0" w:firstColumn="1" w:lastColumn="0" w:noHBand="0" w:noVBand="1"/>
      </w:tblPr>
      <w:tblGrid>
        <w:gridCol w:w="3528"/>
        <w:gridCol w:w="1702"/>
        <w:gridCol w:w="3330"/>
      </w:tblGrid>
      <w:tr w:rsidR="001A3417" w:rsidRPr="001F5E5A" w14:paraId="59255516" w14:textId="77777777" w:rsidTr="001A3417">
        <w:tc>
          <w:tcPr>
            <w:tcW w:w="8560" w:type="dxa"/>
            <w:gridSpan w:val="3"/>
            <w:shd w:val="clear" w:color="auto" w:fill="BFBFBF" w:themeFill="background1" w:themeFillShade="BF"/>
          </w:tcPr>
          <w:p w14:paraId="3DED716E" w14:textId="49DA7CFC" w:rsidR="001A3417" w:rsidRPr="00D10237" w:rsidRDefault="001A3417" w:rsidP="001A341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237">
              <w:rPr>
                <w:rFonts w:asciiTheme="majorHAnsi" w:hAnsiTheme="majorHAnsi"/>
                <w:b/>
                <w:sz w:val="28"/>
                <w:szCs w:val="28"/>
              </w:rPr>
              <w:t xml:space="preserve">Parameter Table for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RSXS</w:t>
            </w:r>
            <w:r w:rsidRPr="00D10237">
              <w:rPr>
                <w:rFonts w:asciiTheme="majorHAnsi" w:hAnsiTheme="majorHAnsi"/>
                <w:b/>
                <w:sz w:val="28"/>
                <w:szCs w:val="28"/>
              </w:rPr>
              <w:t xml:space="preserve"> Standard Configuration</w:t>
            </w:r>
          </w:p>
        </w:tc>
      </w:tr>
      <w:tr w:rsidR="001A3417" w:rsidRPr="001F5E5A" w14:paraId="2DC07E89" w14:textId="3D5CD039" w:rsidTr="001A3417">
        <w:tc>
          <w:tcPr>
            <w:tcW w:w="3528" w:type="dxa"/>
            <w:shd w:val="clear" w:color="auto" w:fill="FFFFFF" w:themeFill="background1"/>
          </w:tcPr>
          <w:p w14:paraId="083E1BD1" w14:textId="4F487C9A" w:rsidR="001A3417" w:rsidRPr="002A2DD5" w:rsidRDefault="001A3417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Sample Name</w:t>
            </w:r>
          </w:p>
        </w:tc>
        <w:tc>
          <w:tcPr>
            <w:tcW w:w="1702" w:type="dxa"/>
            <w:shd w:val="clear" w:color="auto" w:fill="FFFFFF" w:themeFill="background1"/>
          </w:tcPr>
          <w:p w14:paraId="51BDC6D7" w14:textId="77777777" w:rsidR="001A3417" w:rsidRPr="001F5E5A" w:rsidRDefault="001A3417" w:rsidP="004315E9">
            <w:pPr>
              <w:rPr>
                <w:rFonts w:asciiTheme="majorHAnsi" w:hAnsiTheme="majorHAns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CACE76F" w14:textId="21C687B5" w:rsidR="001A3417" w:rsidRPr="001F5E5A" w:rsidRDefault="001A3417" w:rsidP="00395785">
            <w:pPr>
              <w:jc w:val="center"/>
              <w:rPr>
                <w:rFonts w:asciiTheme="majorHAnsi" w:hAnsiTheme="majorHAnsi"/>
              </w:rPr>
            </w:pPr>
          </w:p>
        </w:tc>
      </w:tr>
      <w:tr w:rsidR="001A3417" w:rsidRPr="001F5E5A" w14:paraId="437BFFA5" w14:textId="0037672B" w:rsidTr="00C02656">
        <w:trPr>
          <w:trHeight w:val="827"/>
        </w:trPr>
        <w:tc>
          <w:tcPr>
            <w:tcW w:w="3528" w:type="dxa"/>
            <w:shd w:val="clear" w:color="auto" w:fill="FFFFFF" w:themeFill="background1"/>
          </w:tcPr>
          <w:p w14:paraId="4CC324E9" w14:textId="77777777" w:rsidR="001A3417" w:rsidRPr="002A2DD5" w:rsidRDefault="001A3417" w:rsidP="004315E9">
            <w:pPr>
              <w:ind w:left="270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Desired measurement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9D84470" w14:textId="3B678EEF" w:rsidR="001A3417" w:rsidRPr="002A2DD5" w:rsidRDefault="001A3417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Scattering  </w:t>
            </w:r>
            <w:sdt>
              <w:sdtPr>
                <w:rPr>
                  <w:rFonts w:asciiTheme="majorHAnsi" w:hAnsiTheme="majorHAnsi"/>
                  <w:b/>
                </w:rPr>
                <w:id w:val="-4229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47D" w:rsidRPr="002A2DD5">
                  <w:rPr>
                    <w:rFonts w:ascii="MS Mincho" w:eastAsia="MS Mincho" w:hAnsi="MS Mincho" w:cs="MS Mincho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Absorption  </w:t>
            </w:r>
            <w:sdt>
              <w:sdtPr>
                <w:rPr>
                  <w:rFonts w:asciiTheme="majorHAnsi" w:hAnsiTheme="majorHAnsi"/>
                  <w:b/>
                </w:rPr>
                <w:id w:val="25216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47D" w:rsidRPr="002A2D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56BE1FF" w14:textId="79269B3A" w:rsidR="00FF6B45" w:rsidRPr="002A2DD5" w:rsidRDefault="00FF6B4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RIXS </w:t>
            </w:r>
            <w:sdt>
              <w:sdtPr>
                <w:rPr>
                  <w:rFonts w:asciiTheme="majorHAnsi" w:hAnsiTheme="majorHAnsi"/>
                  <w:b/>
                </w:rPr>
                <w:id w:val="-22522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2D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687D87ED" w14:textId="5850DD54" w:rsidR="001A3417" w:rsidRPr="00C02656" w:rsidRDefault="00C02656" w:rsidP="00C02656">
            <w:pPr>
              <w:jc w:val="center"/>
              <w:rPr>
                <w:rFonts w:asciiTheme="majorHAnsi" w:hAnsiTheme="majorHAnsi"/>
                <w:b/>
              </w:rPr>
            </w:pPr>
            <w:r w:rsidRPr="00C02656">
              <w:rPr>
                <w:rFonts w:asciiTheme="majorHAnsi" w:hAnsiTheme="majorHAnsi"/>
                <w:b/>
              </w:rPr>
              <w:t>Comment</w:t>
            </w:r>
            <w:r w:rsidRPr="00C02656">
              <w:rPr>
                <w:rFonts w:asciiTheme="majorHAnsi" w:hAnsiTheme="majorHAnsi"/>
                <w:b/>
              </w:rPr>
              <w:t>s</w:t>
            </w:r>
          </w:p>
        </w:tc>
      </w:tr>
      <w:tr w:rsidR="001A3417" w:rsidRPr="001F5E5A" w14:paraId="1DCD4AE4" w14:textId="32D48EDA" w:rsidTr="001A3417">
        <w:tc>
          <w:tcPr>
            <w:tcW w:w="3528" w:type="dxa"/>
            <w:shd w:val="clear" w:color="auto" w:fill="FFFFFF" w:themeFill="background1"/>
          </w:tcPr>
          <w:p w14:paraId="070B31B0" w14:textId="77777777" w:rsidR="001A3417" w:rsidRPr="002A2DD5" w:rsidRDefault="001A3417" w:rsidP="004315E9">
            <w:pPr>
              <w:ind w:left="270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Sample temperature range (C)</w:t>
            </w:r>
          </w:p>
        </w:tc>
        <w:tc>
          <w:tcPr>
            <w:tcW w:w="1702" w:type="dxa"/>
            <w:shd w:val="clear" w:color="auto" w:fill="FFFFFF" w:themeFill="background1"/>
          </w:tcPr>
          <w:p w14:paraId="537DF11F" w14:textId="77777777" w:rsidR="001A3417" w:rsidRPr="002A2DD5" w:rsidRDefault="001A3417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F791DCF" w14:textId="77777777" w:rsidR="001A3417" w:rsidRPr="001F5E5A" w:rsidRDefault="001A3417" w:rsidP="004315E9">
            <w:pPr>
              <w:rPr>
                <w:rFonts w:asciiTheme="majorHAnsi" w:hAnsiTheme="majorHAnsi"/>
              </w:rPr>
            </w:pPr>
          </w:p>
        </w:tc>
      </w:tr>
      <w:tr w:rsidR="001A3417" w:rsidRPr="001F5E5A" w14:paraId="39548401" w14:textId="04795529" w:rsidTr="001A3417">
        <w:tc>
          <w:tcPr>
            <w:tcW w:w="3528" w:type="dxa"/>
            <w:shd w:val="clear" w:color="auto" w:fill="FFFFFF" w:themeFill="background1"/>
          </w:tcPr>
          <w:p w14:paraId="67BEC685" w14:textId="77777777" w:rsidR="001A3417" w:rsidRPr="002A2DD5" w:rsidRDefault="001A3417" w:rsidP="004315E9">
            <w:pPr>
              <w:ind w:left="270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Linear degrees of freedom (</w:t>
            </w:r>
            <w:proofErr w:type="spellStart"/>
            <w:proofErr w:type="gramStart"/>
            <w:r w:rsidRPr="002A2DD5">
              <w:rPr>
                <w:rFonts w:asciiTheme="majorHAnsi" w:hAnsiTheme="majorHAnsi"/>
                <w:b/>
              </w:rPr>
              <w:t>x,y</w:t>
            </w:r>
            <w:proofErr w:type="gramEnd"/>
            <w:r w:rsidRPr="002A2DD5">
              <w:rPr>
                <w:rFonts w:asciiTheme="majorHAnsi" w:hAnsiTheme="majorHAnsi"/>
                <w:b/>
              </w:rPr>
              <w:t>,z</w:t>
            </w:r>
            <w:proofErr w:type="spellEnd"/>
            <w:r w:rsidRPr="002A2DD5">
              <w:rPr>
                <w:rFonts w:asciiTheme="majorHAnsi" w:hAnsiTheme="majorHAnsi"/>
                <w:b/>
              </w:rPr>
              <w:t>) for sample</w:t>
            </w:r>
          </w:p>
        </w:tc>
        <w:tc>
          <w:tcPr>
            <w:tcW w:w="1702" w:type="dxa"/>
            <w:shd w:val="clear" w:color="auto" w:fill="FFFFFF" w:themeFill="background1"/>
          </w:tcPr>
          <w:p w14:paraId="1CD2D747" w14:textId="77777777" w:rsidR="001A3417" w:rsidRPr="002A2DD5" w:rsidRDefault="001A3417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DC4B9E5" w14:textId="77777777" w:rsidR="001A3417" w:rsidRPr="001F5E5A" w:rsidRDefault="001A3417" w:rsidP="004315E9">
            <w:pPr>
              <w:rPr>
                <w:rFonts w:asciiTheme="majorHAnsi" w:hAnsiTheme="majorHAnsi"/>
              </w:rPr>
            </w:pPr>
          </w:p>
        </w:tc>
      </w:tr>
      <w:tr w:rsidR="001A3417" w:rsidRPr="001F5E5A" w14:paraId="148DD639" w14:textId="3F1C6247" w:rsidTr="001A3417">
        <w:tc>
          <w:tcPr>
            <w:tcW w:w="3528" w:type="dxa"/>
            <w:shd w:val="clear" w:color="auto" w:fill="FFFFFF" w:themeFill="background1"/>
          </w:tcPr>
          <w:p w14:paraId="7A58F672" w14:textId="77777777" w:rsidR="001A3417" w:rsidRPr="002A2DD5" w:rsidRDefault="001A3417" w:rsidP="004315E9">
            <w:pPr>
              <w:ind w:left="270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Rotational degrees of freedom (</w:t>
            </w:r>
            <w:proofErr w:type="spellStart"/>
            <w:proofErr w:type="gramStart"/>
            <w:r w:rsidRPr="002A2DD5">
              <w:rPr>
                <w:rFonts w:asciiTheme="majorHAnsi" w:hAnsiTheme="majorHAnsi"/>
                <w:b/>
              </w:rPr>
              <w:t>Θ,χ</w:t>
            </w:r>
            <w:proofErr w:type="gramEnd"/>
            <w:r w:rsidRPr="002A2DD5">
              <w:rPr>
                <w:rFonts w:asciiTheme="majorHAnsi" w:hAnsiTheme="majorHAnsi"/>
                <w:b/>
              </w:rPr>
              <w:t>,Φ</w:t>
            </w:r>
            <w:proofErr w:type="spellEnd"/>
            <w:r w:rsidRPr="002A2DD5">
              <w:rPr>
                <w:rFonts w:asciiTheme="majorHAnsi" w:hAnsiTheme="majorHAnsi"/>
                <w:b/>
              </w:rPr>
              <w:t>) for sample</w:t>
            </w:r>
          </w:p>
        </w:tc>
        <w:tc>
          <w:tcPr>
            <w:tcW w:w="1702" w:type="dxa"/>
            <w:shd w:val="clear" w:color="auto" w:fill="FFFFFF" w:themeFill="background1"/>
          </w:tcPr>
          <w:p w14:paraId="41F37CAF" w14:textId="77777777" w:rsidR="001A3417" w:rsidRPr="002A2DD5" w:rsidRDefault="001A3417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EF320B3" w14:textId="77777777" w:rsidR="001A3417" w:rsidRPr="001F5E5A" w:rsidRDefault="001A3417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F983E58" w14:textId="77777777" w:rsidTr="002A2DD5">
        <w:tc>
          <w:tcPr>
            <w:tcW w:w="3528" w:type="dxa"/>
            <w:shd w:val="clear" w:color="auto" w:fill="FFFFFF" w:themeFill="background1"/>
          </w:tcPr>
          <w:p w14:paraId="3F56B07D" w14:textId="2E9C71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X-RAY PARAMETERS</w:t>
            </w:r>
          </w:p>
        </w:tc>
        <w:tc>
          <w:tcPr>
            <w:tcW w:w="1702" w:type="dxa"/>
            <w:shd w:val="clear" w:color="auto" w:fill="002060"/>
          </w:tcPr>
          <w:p w14:paraId="7BBD7A62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002060"/>
          </w:tcPr>
          <w:p w14:paraId="2F0CF824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298A6855" w14:textId="103A43E1" w:rsidTr="001A3417">
        <w:tc>
          <w:tcPr>
            <w:tcW w:w="3528" w:type="dxa"/>
            <w:shd w:val="clear" w:color="auto" w:fill="FFFFFF" w:themeFill="background1"/>
          </w:tcPr>
          <w:p w14:paraId="20601057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X-ray Energy (eV)</w:t>
            </w:r>
          </w:p>
        </w:tc>
        <w:tc>
          <w:tcPr>
            <w:tcW w:w="1702" w:type="dxa"/>
            <w:shd w:val="clear" w:color="auto" w:fill="FFFFFF" w:themeFill="background1"/>
          </w:tcPr>
          <w:p w14:paraId="205FA5F6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64AC1D7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8F33B83" w14:textId="1CFB2A4D" w:rsidTr="001A3417">
        <w:tc>
          <w:tcPr>
            <w:tcW w:w="3528" w:type="dxa"/>
            <w:shd w:val="clear" w:color="auto" w:fill="FFFFFF" w:themeFill="background1"/>
          </w:tcPr>
          <w:p w14:paraId="3DD13E59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X-ray pulse duration (fs) </w:t>
            </w:r>
          </w:p>
        </w:tc>
        <w:tc>
          <w:tcPr>
            <w:tcW w:w="1702" w:type="dxa"/>
            <w:shd w:val="clear" w:color="auto" w:fill="FFFFFF" w:themeFill="background1"/>
          </w:tcPr>
          <w:p w14:paraId="1F51C263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A92939A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3E95C725" w14:textId="14356DAA" w:rsidTr="002A2DD5">
        <w:trPr>
          <w:trHeight w:val="341"/>
        </w:trPr>
        <w:tc>
          <w:tcPr>
            <w:tcW w:w="3528" w:type="dxa"/>
            <w:shd w:val="clear" w:color="auto" w:fill="FFFFFF" w:themeFill="background1"/>
          </w:tcPr>
          <w:p w14:paraId="463EDDC4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X-ray focal spot size (h x w) (µm)</w:t>
            </w:r>
          </w:p>
        </w:tc>
        <w:tc>
          <w:tcPr>
            <w:tcW w:w="1702" w:type="dxa"/>
            <w:shd w:val="clear" w:color="auto" w:fill="FFFFFF" w:themeFill="background1"/>
          </w:tcPr>
          <w:p w14:paraId="74CE857C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0BCC9C1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0D28200C" w14:textId="4594D764" w:rsidTr="001A3417">
        <w:tc>
          <w:tcPr>
            <w:tcW w:w="3528" w:type="dxa"/>
            <w:shd w:val="clear" w:color="auto" w:fill="FFFFFF" w:themeFill="background1"/>
          </w:tcPr>
          <w:p w14:paraId="130599A8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Need </w:t>
            </w:r>
            <w:proofErr w:type="spellStart"/>
            <w:r w:rsidRPr="002A2DD5">
              <w:rPr>
                <w:rFonts w:asciiTheme="majorHAnsi" w:hAnsiTheme="majorHAnsi"/>
                <w:b/>
              </w:rPr>
              <w:t>monochromator</w:t>
            </w:r>
            <w:proofErr w:type="spellEnd"/>
            <w:r w:rsidRPr="002A2DD5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C325DE8" w14:textId="0D18F8FB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</w:rPr>
                <w:id w:val="-21286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26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</w:t>
            </w:r>
          </w:p>
          <w:p w14:paraId="58E472E2" w14:textId="4349792E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/>
                  <w:b/>
                </w:rPr>
                <w:id w:val="83141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</w:tcPr>
          <w:p w14:paraId="7A17EED7" w14:textId="77777777" w:rsidR="002A2DD5" w:rsidRPr="001F5E5A" w:rsidRDefault="002A2DD5" w:rsidP="004315E9">
            <w:pPr>
              <w:jc w:val="center"/>
              <w:rPr>
                <w:rFonts w:asciiTheme="majorHAnsi" w:hAnsiTheme="majorHAnsi"/>
              </w:rPr>
            </w:pPr>
          </w:p>
        </w:tc>
      </w:tr>
      <w:tr w:rsidR="002A2DD5" w:rsidRPr="001F5E5A" w14:paraId="62FDC7A0" w14:textId="0332B44E" w:rsidTr="00C02656">
        <w:trPr>
          <w:trHeight w:val="341"/>
        </w:trPr>
        <w:tc>
          <w:tcPr>
            <w:tcW w:w="3528" w:type="dxa"/>
            <w:shd w:val="clear" w:color="auto" w:fill="FFFFFF" w:themeFill="background1"/>
          </w:tcPr>
          <w:p w14:paraId="576219FD" w14:textId="77777777" w:rsidR="002A2DD5" w:rsidRPr="002A2DD5" w:rsidRDefault="002A2DD5" w:rsidP="00665AF0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Monochromatic bandwidth (</w:t>
            </w:r>
            <w:proofErr w:type="spellStart"/>
            <w:r w:rsidRPr="002A2DD5">
              <w:rPr>
                <w:rFonts w:asciiTheme="majorHAnsi" w:hAnsiTheme="majorHAnsi"/>
                <w:b/>
              </w:rPr>
              <w:t>ev</w:t>
            </w:r>
            <w:proofErr w:type="spellEnd"/>
            <w:r w:rsidRPr="002A2DD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14:paraId="698BF080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B3BD419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A4988D6" w14:textId="5144B307" w:rsidTr="001A3417">
        <w:tc>
          <w:tcPr>
            <w:tcW w:w="3528" w:type="dxa"/>
            <w:shd w:val="clear" w:color="auto" w:fill="FFFFFF" w:themeFill="background1"/>
          </w:tcPr>
          <w:p w14:paraId="3CE0337F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X-ray beam time (# of shifts)</w:t>
            </w:r>
          </w:p>
        </w:tc>
        <w:tc>
          <w:tcPr>
            <w:tcW w:w="1702" w:type="dxa"/>
            <w:shd w:val="clear" w:color="auto" w:fill="FFFFFF" w:themeFill="background1"/>
          </w:tcPr>
          <w:p w14:paraId="002457F9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394EC42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69370A74" w14:textId="13387C37" w:rsidTr="002A2DD5">
        <w:trPr>
          <w:trHeight w:val="647"/>
        </w:trPr>
        <w:tc>
          <w:tcPr>
            <w:tcW w:w="3528" w:type="dxa"/>
            <w:shd w:val="clear" w:color="auto" w:fill="FFFFFF" w:themeFill="background1"/>
          </w:tcPr>
          <w:p w14:paraId="12132B33" w14:textId="77777777" w:rsidR="002A2DD5" w:rsidRPr="002A2DD5" w:rsidRDefault="002A2DD5" w:rsidP="00FC3DA0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Need DELTA undulator (circularly polarized X-rays)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2DA15B3" w14:textId="77777777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</w:rPr>
                <w:id w:val="3668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</w:t>
            </w:r>
          </w:p>
          <w:p w14:paraId="046CF283" w14:textId="037F27E2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/>
                  <w:b/>
                </w:rPr>
                <w:id w:val="-20369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</w:tcPr>
          <w:p w14:paraId="79021475" w14:textId="77777777" w:rsidR="002A2DD5" w:rsidRPr="001F5E5A" w:rsidRDefault="002A2DD5" w:rsidP="001A3417">
            <w:pPr>
              <w:jc w:val="center"/>
              <w:rPr>
                <w:rFonts w:asciiTheme="majorHAnsi" w:hAnsiTheme="majorHAnsi"/>
              </w:rPr>
            </w:pPr>
          </w:p>
        </w:tc>
      </w:tr>
      <w:tr w:rsidR="002A2DD5" w:rsidRPr="001F5E5A" w14:paraId="4C1AEBF7" w14:textId="5FD7BB79" w:rsidTr="001A3417">
        <w:tc>
          <w:tcPr>
            <w:tcW w:w="3528" w:type="dxa"/>
            <w:shd w:val="clear" w:color="auto" w:fill="FFFFFF" w:themeFill="background1"/>
          </w:tcPr>
          <w:p w14:paraId="7F98E35F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Detector positioning range</w:t>
            </w:r>
          </w:p>
        </w:tc>
        <w:tc>
          <w:tcPr>
            <w:tcW w:w="1702" w:type="dxa"/>
            <w:shd w:val="clear" w:color="auto" w:fill="FFFFFF" w:themeFill="background1"/>
          </w:tcPr>
          <w:p w14:paraId="2757AE8C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23FEB3E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8630F0F" w14:textId="77777777" w:rsidTr="002A2DD5">
        <w:tc>
          <w:tcPr>
            <w:tcW w:w="3528" w:type="dxa"/>
            <w:shd w:val="clear" w:color="auto" w:fill="FFFFFF" w:themeFill="background1"/>
          </w:tcPr>
          <w:p w14:paraId="29482B5D" w14:textId="1F97EFF4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OPTICAL LASER PARAMETERS</w:t>
            </w:r>
          </w:p>
        </w:tc>
        <w:tc>
          <w:tcPr>
            <w:tcW w:w="1702" w:type="dxa"/>
            <w:shd w:val="clear" w:color="auto" w:fill="002060"/>
          </w:tcPr>
          <w:p w14:paraId="50B45A89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002060"/>
          </w:tcPr>
          <w:p w14:paraId="32022C1C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54899C4F" w14:textId="1930A502" w:rsidTr="001A3417">
        <w:tc>
          <w:tcPr>
            <w:tcW w:w="3528" w:type="dxa"/>
            <w:shd w:val="clear" w:color="auto" w:fill="FFFFFF" w:themeFill="background1"/>
          </w:tcPr>
          <w:p w14:paraId="3FDB3C0C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Pump laser needed?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517A873" w14:textId="77777777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</w:rPr>
                <w:id w:val="15298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</w:t>
            </w:r>
          </w:p>
          <w:p w14:paraId="589B5F9D" w14:textId="57A637B1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/>
                  <w:b/>
                </w:rPr>
                <w:id w:val="5929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</w:tcPr>
          <w:p w14:paraId="7A36FE63" w14:textId="77777777" w:rsidR="002A2DD5" w:rsidRPr="001F5E5A" w:rsidRDefault="002A2DD5" w:rsidP="002A2DD5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6E7E083" w14:textId="2ACA12CE" w:rsidTr="001A3417">
        <w:tc>
          <w:tcPr>
            <w:tcW w:w="3528" w:type="dxa"/>
            <w:shd w:val="clear" w:color="auto" w:fill="FFFFFF" w:themeFill="background1"/>
          </w:tcPr>
          <w:p w14:paraId="3E3E6BD3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Wavelength (nm)</w:t>
            </w:r>
          </w:p>
        </w:tc>
        <w:tc>
          <w:tcPr>
            <w:tcW w:w="1702" w:type="dxa"/>
            <w:shd w:val="clear" w:color="auto" w:fill="FFFFFF" w:themeFill="background1"/>
          </w:tcPr>
          <w:p w14:paraId="7BBB516B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5401F9C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432D2532" w14:textId="2809750C" w:rsidTr="001A3417">
        <w:tc>
          <w:tcPr>
            <w:tcW w:w="3528" w:type="dxa"/>
            <w:shd w:val="clear" w:color="auto" w:fill="FFFFFF" w:themeFill="background1"/>
          </w:tcPr>
          <w:p w14:paraId="589CB391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Pulse duration range (fs)</w:t>
            </w:r>
          </w:p>
        </w:tc>
        <w:tc>
          <w:tcPr>
            <w:tcW w:w="1702" w:type="dxa"/>
            <w:shd w:val="clear" w:color="auto" w:fill="FFFFFF" w:themeFill="background1"/>
          </w:tcPr>
          <w:p w14:paraId="0EA1A170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        </w:t>
            </w:r>
          </w:p>
        </w:tc>
        <w:tc>
          <w:tcPr>
            <w:tcW w:w="3330" w:type="dxa"/>
            <w:shd w:val="clear" w:color="auto" w:fill="FFFFFF" w:themeFill="background1"/>
          </w:tcPr>
          <w:p w14:paraId="0DDC0AE1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0E73DC79" w14:textId="4D9A1215" w:rsidTr="001A3417">
        <w:tc>
          <w:tcPr>
            <w:tcW w:w="3528" w:type="dxa"/>
            <w:shd w:val="clear" w:color="auto" w:fill="FFFFFF" w:themeFill="background1"/>
          </w:tcPr>
          <w:p w14:paraId="35F8D79D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Maximum pulse energy (µJ)</w:t>
            </w:r>
          </w:p>
        </w:tc>
        <w:tc>
          <w:tcPr>
            <w:tcW w:w="1702" w:type="dxa"/>
            <w:shd w:val="clear" w:color="auto" w:fill="FFFFFF" w:themeFill="background1"/>
          </w:tcPr>
          <w:p w14:paraId="267483D2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AB4A03F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3A6A819C" w14:textId="6E746AF3" w:rsidTr="001A3417">
        <w:tc>
          <w:tcPr>
            <w:tcW w:w="3528" w:type="dxa"/>
            <w:shd w:val="clear" w:color="auto" w:fill="FFFFFF" w:themeFill="background1"/>
          </w:tcPr>
          <w:p w14:paraId="0DDDBDD7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>Focal size (FWHM) (µm)</w:t>
            </w:r>
          </w:p>
        </w:tc>
        <w:tc>
          <w:tcPr>
            <w:tcW w:w="1702" w:type="dxa"/>
            <w:shd w:val="clear" w:color="auto" w:fill="FFFFFF" w:themeFill="background1"/>
          </w:tcPr>
          <w:p w14:paraId="0EC89735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0337D2DC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7F0E590D" w14:textId="0FA0E8AA" w:rsidTr="001A3417">
        <w:tc>
          <w:tcPr>
            <w:tcW w:w="3528" w:type="dxa"/>
            <w:shd w:val="clear" w:color="auto" w:fill="FFFFFF" w:themeFill="background1"/>
          </w:tcPr>
          <w:p w14:paraId="22FB0142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Polarization requirements? </w:t>
            </w:r>
          </w:p>
        </w:tc>
        <w:tc>
          <w:tcPr>
            <w:tcW w:w="1702" w:type="dxa"/>
            <w:shd w:val="clear" w:color="auto" w:fill="FFFFFF" w:themeFill="background1"/>
          </w:tcPr>
          <w:p w14:paraId="126C14AD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B0A71B7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11DBAEA6" w14:textId="4AB94D8D" w:rsidTr="001A3417">
        <w:tc>
          <w:tcPr>
            <w:tcW w:w="3528" w:type="dxa"/>
            <w:shd w:val="clear" w:color="auto" w:fill="FFFFFF" w:themeFill="background1"/>
          </w:tcPr>
          <w:p w14:paraId="647B4E11" w14:textId="77777777" w:rsidR="002A2DD5" w:rsidRPr="002A2DD5" w:rsidRDefault="002A2DD5" w:rsidP="004315E9">
            <w:pPr>
              <w:rPr>
                <w:rFonts w:asciiTheme="majorHAnsi" w:hAnsiTheme="majorHAnsi"/>
                <w:b/>
                <w:lang w:val="fr-CA"/>
              </w:rPr>
            </w:pPr>
            <w:r w:rsidRPr="002A2DD5">
              <w:rPr>
                <w:rFonts w:asciiTheme="majorHAnsi" w:hAnsiTheme="majorHAnsi"/>
                <w:b/>
                <w:lang w:val="fr-CA"/>
              </w:rPr>
              <w:t xml:space="preserve">Minimum fluence on </w:t>
            </w:r>
            <w:proofErr w:type="spellStart"/>
            <w:r w:rsidRPr="002A2DD5">
              <w:rPr>
                <w:rFonts w:asciiTheme="majorHAnsi" w:hAnsiTheme="majorHAnsi"/>
                <w:b/>
                <w:lang w:val="fr-CA"/>
              </w:rPr>
              <w:t>target</w:t>
            </w:r>
            <w:proofErr w:type="spellEnd"/>
            <w:r w:rsidRPr="002A2DD5">
              <w:rPr>
                <w:rFonts w:asciiTheme="majorHAnsi" w:hAnsiTheme="majorHAnsi"/>
                <w:b/>
                <w:lang w:val="fr-CA"/>
              </w:rPr>
              <w:t xml:space="preserve"> (</w:t>
            </w:r>
            <w:proofErr w:type="spellStart"/>
            <w:r w:rsidRPr="002A2DD5">
              <w:rPr>
                <w:rFonts w:asciiTheme="majorHAnsi" w:hAnsiTheme="majorHAnsi"/>
                <w:b/>
                <w:lang w:val="fr-CA"/>
              </w:rPr>
              <w:t>mJ</w:t>
            </w:r>
            <w:proofErr w:type="spellEnd"/>
            <w:r w:rsidRPr="002A2DD5">
              <w:rPr>
                <w:rFonts w:asciiTheme="majorHAnsi" w:hAnsiTheme="majorHAnsi"/>
                <w:b/>
                <w:lang w:val="fr-CA"/>
              </w:rPr>
              <w:t>/cm</w:t>
            </w:r>
            <w:r w:rsidRPr="002A2DD5">
              <w:rPr>
                <w:rFonts w:asciiTheme="majorHAnsi" w:hAnsiTheme="majorHAnsi"/>
                <w:b/>
                <w:vertAlign w:val="superscript"/>
                <w:lang w:val="fr-CA"/>
              </w:rPr>
              <w:t>2</w:t>
            </w:r>
            <w:r w:rsidRPr="002A2DD5">
              <w:rPr>
                <w:rFonts w:asciiTheme="majorHAnsi" w:hAnsiTheme="majorHAnsi"/>
                <w:b/>
                <w:lang w:val="fr-CA"/>
              </w:rPr>
              <w:t>)</w:t>
            </w:r>
          </w:p>
        </w:tc>
        <w:tc>
          <w:tcPr>
            <w:tcW w:w="1702" w:type="dxa"/>
            <w:shd w:val="clear" w:color="auto" w:fill="FFFFFF" w:themeFill="background1"/>
          </w:tcPr>
          <w:p w14:paraId="696ED63D" w14:textId="77777777" w:rsidR="002A2DD5" w:rsidRPr="002A2DD5" w:rsidRDefault="002A2DD5" w:rsidP="004315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1E0EC6B" w14:textId="77777777" w:rsidR="002A2DD5" w:rsidRPr="001F5E5A" w:rsidRDefault="002A2DD5" w:rsidP="004315E9">
            <w:pPr>
              <w:rPr>
                <w:rFonts w:asciiTheme="majorHAnsi" w:hAnsiTheme="majorHAnsi"/>
              </w:rPr>
            </w:pPr>
          </w:p>
        </w:tc>
      </w:tr>
      <w:tr w:rsidR="002A2DD5" w:rsidRPr="001F5E5A" w14:paraId="60FA3EEB" w14:textId="6CDAA8AC" w:rsidTr="001A3417">
        <w:tc>
          <w:tcPr>
            <w:tcW w:w="3528" w:type="dxa"/>
            <w:shd w:val="clear" w:color="auto" w:fill="FFFFFF" w:themeFill="background1"/>
          </w:tcPr>
          <w:p w14:paraId="33C7DD43" w14:textId="77777777" w:rsidR="002A2DD5" w:rsidRPr="002A2DD5" w:rsidRDefault="002A2DD5" w:rsidP="004315E9">
            <w:pPr>
              <w:rPr>
                <w:rFonts w:asciiTheme="majorHAnsi" w:hAnsiTheme="majorHAnsi"/>
                <w:b/>
                <w:lang w:val="fr-CA"/>
              </w:rPr>
            </w:pPr>
            <w:proofErr w:type="spellStart"/>
            <w:r w:rsidRPr="002A2DD5">
              <w:rPr>
                <w:rFonts w:asciiTheme="majorHAnsi" w:hAnsiTheme="majorHAnsi"/>
                <w:b/>
                <w:lang w:val="fr-CA"/>
              </w:rPr>
              <w:t>Grazing</w:t>
            </w:r>
            <w:proofErr w:type="spellEnd"/>
            <w:r w:rsidRPr="002A2DD5">
              <w:rPr>
                <w:rFonts w:asciiTheme="majorHAnsi" w:hAnsiTheme="majorHAnsi"/>
                <w:b/>
                <w:lang w:val="fr-CA"/>
              </w:rPr>
              <w:t xml:space="preserve"> angle of incidence?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F8248A6" w14:textId="77777777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</w:rPr>
                <w:id w:val="-16641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</w:t>
            </w:r>
          </w:p>
          <w:p w14:paraId="15802DB5" w14:textId="5429E97C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/>
                  <w:b/>
                </w:rPr>
                <w:id w:val="-20564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</w:tcPr>
          <w:p w14:paraId="1B85CC97" w14:textId="5884D251" w:rsidR="002A2DD5" w:rsidRPr="001F5E5A" w:rsidRDefault="0036597A" w:rsidP="003659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what?</w:t>
            </w:r>
            <w:bookmarkStart w:id="0" w:name="_GoBack"/>
            <w:bookmarkEnd w:id="0"/>
          </w:p>
        </w:tc>
      </w:tr>
      <w:tr w:rsidR="002A2DD5" w:rsidRPr="001F5E5A" w14:paraId="6E7BF216" w14:textId="77068B4D" w:rsidTr="006C747D">
        <w:trPr>
          <w:trHeight w:val="494"/>
        </w:trPr>
        <w:tc>
          <w:tcPr>
            <w:tcW w:w="3528" w:type="dxa"/>
            <w:shd w:val="clear" w:color="auto" w:fill="FFFFFF" w:themeFill="background1"/>
          </w:tcPr>
          <w:p w14:paraId="7B4C96E8" w14:textId="77777777" w:rsidR="002A2DD5" w:rsidRPr="002A2DD5" w:rsidRDefault="002A2DD5" w:rsidP="004315E9">
            <w:pPr>
              <w:rPr>
                <w:rFonts w:asciiTheme="majorHAnsi" w:hAnsiTheme="majorHAnsi"/>
                <w:b/>
                <w:lang w:val="fr-CA"/>
              </w:rPr>
            </w:pPr>
            <w:r w:rsidRPr="002A2DD5">
              <w:rPr>
                <w:rFonts w:asciiTheme="majorHAnsi" w:hAnsiTheme="majorHAnsi"/>
                <w:b/>
              </w:rPr>
              <w:t>TSS time tool needed?</w:t>
            </w:r>
          </w:p>
        </w:tc>
        <w:tc>
          <w:tcPr>
            <w:tcW w:w="1702" w:type="dxa"/>
            <w:shd w:val="clear" w:color="auto" w:fill="FFFFFF" w:themeFill="background1"/>
          </w:tcPr>
          <w:p w14:paraId="34B36AAB" w14:textId="77777777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</w:rPr>
                <w:id w:val="-11949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inion Pro" w:eastAsia="MS Gothic" w:hAnsi="Minion Pro" w:cs="Minion Pro"/>
                    <w:b/>
                  </w:rPr>
                  <w:t>☐</w:t>
                </w:r>
              </w:sdtContent>
            </w:sdt>
            <w:r w:rsidRPr="002A2DD5">
              <w:rPr>
                <w:rFonts w:asciiTheme="majorHAnsi" w:hAnsiTheme="majorHAnsi"/>
                <w:b/>
              </w:rPr>
              <w:t xml:space="preserve"> </w:t>
            </w:r>
          </w:p>
          <w:p w14:paraId="444644CE" w14:textId="1BA06521" w:rsidR="002A2DD5" w:rsidRPr="002A2DD5" w:rsidRDefault="002A2DD5" w:rsidP="006C747D">
            <w:pPr>
              <w:jc w:val="right"/>
              <w:rPr>
                <w:rFonts w:asciiTheme="majorHAnsi" w:hAnsiTheme="majorHAnsi"/>
                <w:b/>
              </w:rPr>
            </w:pPr>
            <w:r w:rsidRPr="002A2DD5">
              <w:rPr>
                <w:rFonts w:asciiTheme="majorHAnsi" w:hAnsi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/>
                  <w:b/>
                </w:rPr>
                <w:id w:val="18950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2D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FFFFFF" w:themeFill="background1"/>
          </w:tcPr>
          <w:p w14:paraId="511B0FFE" w14:textId="77777777" w:rsidR="002A2DD5" w:rsidRPr="00E77907" w:rsidRDefault="002A2DD5" w:rsidP="004315E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4032EC7" w14:textId="77777777" w:rsidR="00C85BE6" w:rsidRDefault="00C85BE6" w:rsidP="00C85BE6">
      <w:pPr>
        <w:spacing w:after="200"/>
        <w:rPr>
          <w:rFonts w:ascii="Calibri" w:eastAsia="Calibri" w:hAnsi="Calibri" w:cs="Times New Roman"/>
        </w:rPr>
      </w:pPr>
    </w:p>
    <w:p w14:paraId="29265AA4" w14:textId="77777777" w:rsidR="003E0049" w:rsidRDefault="003E0049"/>
    <w:sectPr w:rsidR="003E0049" w:rsidSect="003D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E6"/>
    <w:rsid w:val="001A3417"/>
    <w:rsid w:val="002A2DD5"/>
    <w:rsid w:val="0036597A"/>
    <w:rsid w:val="00395785"/>
    <w:rsid w:val="003D6834"/>
    <w:rsid w:val="003E0049"/>
    <w:rsid w:val="004D45F6"/>
    <w:rsid w:val="00665AF0"/>
    <w:rsid w:val="006C747D"/>
    <w:rsid w:val="00921F90"/>
    <w:rsid w:val="009373AF"/>
    <w:rsid w:val="00C02656"/>
    <w:rsid w:val="00C85BE6"/>
    <w:rsid w:val="00FC3DA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9164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B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85BE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85BE6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5BE6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59"/>
    <w:rsid w:val="00C85BE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3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AF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D3A3651B32F469FBB1E1EC57E71DA" ma:contentTypeVersion="1" ma:contentTypeDescription="Create a new document." ma:contentTypeScope="" ma:versionID="9e0c1a7c0262b14b821f3ece1b9dff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38E81-28C2-4835-BA4C-965E054D6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3EC1B-225D-4B81-BFB4-FDC42A91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2D187-0EF8-4533-96F3-BA9CD219D2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Minitti</dc:creator>
  <cp:lastModifiedBy>Michael P. Minitti</cp:lastModifiedBy>
  <cp:revision>10</cp:revision>
  <dcterms:created xsi:type="dcterms:W3CDTF">2016-08-30T17:51:00Z</dcterms:created>
  <dcterms:modified xsi:type="dcterms:W3CDTF">2017-12-11T19:26:00Z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0x010100E7CD3A3651B32F469FBB1E1EC57E71DA</vt:lpwstr>
  </property>
</Properties>
</file>